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60" w:lineRule="atLeast"/>
        <w:rPr>
          <w:rFonts w:ascii="黑体" w:hAnsi="黑体" w:eastAsia="黑体" w:cs="仿宋_GB2312"/>
          <w:sz w:val="32"/>
          <w:szCs w:val="32"/>
        </w:rPr>
      </w:pPr>
    </w:p>
    <w:p>
      <w:pPr>
        <w:spacing w:line="56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“大学-附校”基础教育学科共同体牵头校申报表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tbl>
      <w:tblPr>
        <w:tblStyle w:val="7"/>
        <w:tblW w:w="921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276"/>
        <w:gridCol w:w="850"/>
        <w:gridCol w:w="710"/>
        <w:gridCol w:w="1134"/>
        <w:gridCol w:w="849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申报学校</w:t>
            </w:r>
          </w:p>
        </w:tc>
        <w:tc>
          <w:tcPr>
            <w:tcW w:w="6381" w:type="dxa"/>
            <w:gridSpan w:val="6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申报负责人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姓 </w:t>
            </w:r>
            <w:r>
              <w:rPr>
                <w:rFonts w:ascii="仿宋_GB2312" w:hAns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名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职 </w:t>
            </w:r>
            <w:r>
              <w:rPr>
                <w:rFonts w:ascii="仿宋_GB2312" w:hAns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务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手 </w:t>
            </w:r>
            <w:r>
              <w:rPr>
                <w:rFonts w:ascii="仿宋_GB2312" w:hAns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283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1.总负责人（校长）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83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2.综合协调人（副校级）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83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3.学科负责人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学校现招生情况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（写明已招生年级即可）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高中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意向申报学科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（按优先级最多填报三项）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□语文□数学□英语□道德与法治/思想政治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□历史□地理□物理□化学□生物□艺术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体育与健康□信息科技□科学□劳动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学科、学段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217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申报学科的正高级教师信息</w:t>
            </w: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姓名1：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姓名2：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姓名3：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更多自行补充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申报学科的特级教师信息</w:t>
            </w: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姓名1：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姓名2：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姓名3：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更多自行补充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申报学科的名师工作室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主持人信息</w:t>
            </w: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姓名1：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姓名2：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姓名3：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更多自行补充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申报学科的省/市级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学科带头人信息</w:t>
            </w: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姓名1：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姓名2：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姓名3：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更多自行补充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17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荣誉成果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申报学科的教研组或教师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近三年取得的国家级教科研方面的荣誉和成果</w:t>
            </w: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成果名称1：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著作者：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成果名称2：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著作者：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成果名称3：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著作者：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更多自行补充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申报学科的教研组或教师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近三年取得的省级教科研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方面的荣誉和成果</w:t>
            </w: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成果名称1：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著作者：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成果名称2：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著作者：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成果名称3：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著作者：</w:t>
            </w: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vMerge w:val="continue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836" w:type="dxa"/>
            <w:gridSpan w:val="3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更多自行补充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17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经费筹集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申报学校每年可自筹学科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发展经费（万元）</w:t>
            </w:r>
          </w:p>
        </w:tc>
        <w:tc>
          <w:tcPr>
            <w:tcW w:w="6381" w:type="dxa"/>
            <w:gridSpan w:val="6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预计可联动地方教育主管部门配套相关经费（万元）</w:t>
            </w:r>
          </w:p>
        </w:tc>
        <w:tc>
          <w:tcPr>
            <w:tcW w:w="6381" w:type="dxa"/>
            <w:gridSpan w:val="6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17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学科优势自评</w:t>
            </w:r>
          </w:p>
          <w:p>
            <w:pPr>
              <w:ind w:firstLine="632" w:firstLineChars="300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（500字以内）</w:t>
            </w:r>
          </w:p>
        </w:tc>
        <w:tc>
          <w:tcPr>
            <w:tcW w:w="6381" w:type="dxa"/>
            <w:gridSpan w:val="6"/>
            <w:noWrap/>
            <w:vAlign w:val="center"/>
          </w:tcPr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1250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学科优势自评</w:t>
            </w:r>
          </w:p>
          <w:p>
            <w:pPr>
              <w:ind w:firstLine="632" w:firstLineChars="300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（500字以内）</w:t>
            </w:r>
          </w:p>
        </w:tc>
        <w:tc>
          <w:tcPr>
            <w:tcW w:w="6381" w:type="dxa"/>
            <w:gridSpan w:val="6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92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申报学校意见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负责人（校</w:t>
            </w:r>
            <w:r>
              <w:rPr>
                <w:rFonts w:hint="eastAsia" w:ascii="仿宋_GB2312" w:hAnsi="仿宋_GB2312" w:eastAsia="仿宋_GB2312" w:cs="仿宋_GB2312"/>
              </w:rPr>
              <w:t>长）签字：</w:t>
            </w:r>
          </w:p>
          <w:p>
            <w:pPr>
              <w:ind w:right="840" w:firstLine="5040" w:firstLineChars="2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单位盖章： </w:t>
            </w:r>
          </w:p>
          <w:p>
            <w:pPr>
              <w:ind w:right="840" w:firstLine="5040" w:firstLineChars="2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17" w:type="dxa"/>
            <w:gridSpan w:val="7"/>
            <w:noWrap w:val="0"/>
            <w:vAlign w:val="center"/>
          </w:tcPr>
          <w:p>
            <w:pPr>
              <w:ind w:right="8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以下由秘书处组织填写：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2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学科专家审批意见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</w:t>
            </w:r>
            <w:r>
              <w:rPr>
                <w:rFonts w:ascii="仿宋_GB2312" w:hAnsi="仿宋_GB2312" w:eastAsia="仿宋_GB2312" w:cs="仿宋_GB231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学科专家签字：</w:t>
            </w:r>
          </w:p>
          <w:p>
            <w:pPr>
              <w:ind w:right="840" w:firstLine="5040" w:firstLineChars="2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2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基础教育发展管理部审批意见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right="8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</w:t>
            </w:r>
            <w:r>
              <w:rPr>
                <w:rFonts w:ascii="仿宋_GB2312" w:hAnsi="仿宋_GB2312" w:eastAsia="仿宋_GB2312" w:cs="仿宋_GB2312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负责人签字：</w:t>
            </w:r>
          </w:p>
          <w:p>
            <w:pPr>
              <w:ind w:right="840" w:firstLine="5040" w:firstLineChars="2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单位盖章：</w:t>
            </w:r>
          </w:p>
          <w:p>
            <w:pPr>
              <w:ind w:right="840" w:firstLine="5040" w:firstLineChars="2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1.此申报表适用申报单个学科，如申报2-3个学科，请另行填报。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2.请使用电子版表格填写申报信息，打印后签字并盖章，并将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盖章扫描件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未盖章电子件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于2022年7月12日17:00前发送至指定邮箱</w:t>
      </w:r>
      <w:r>
        <w:rPr>
          <w:rFonts w:hint="eastAsia" w:ascii="仿宋" w:hAnsi="仿宋" w:eastAsia="仿宋" w:cs="仿宋_GB2312"/>
          <w:sz w:val="32"/>
          <w:szCs w:val="32"/>
        </w:rPr>
        <w:t>jcjyzyb@bnu.edu.cn</w:t>
      </w:r>
      <w:r>
        <w:rPr>
          <w:rFonts w:hint="eastAsia" w:ascii="仿宋_GB2312" w:hAnsi="仿宋_GB2312" w:eastAsia="仿宋_GB2312" w:cs="仿宋_GB2312"/>
          <w:sz w:val="32"/>
          <w:szCs w:val="32"/>
        </w:rPr>
        <w:t>，文件统一命名为“牵头校申报+学校名称”</w:t>
      </w:r>
      <w:r>
        <w:rPr>
          <w:rFonts w:hint="eastAsia"/>
        </w:rPr>
        <w:t>。</w:t>
      </w:r>
    </w:p>
    <w:tbl>
      <w:tblPr>
        <w:tblStyle w:val="7"/>
        <w:tblpPr w:leftFromText="180" w:rightFromText="180" w:vertAnchor="text" w:horzAnchor="page" w:tblpX="1608" w:tblpY="1062"/>
        <w:tblOverlap w:val="never"/>
        <w:tblW w:w="900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003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北京师范大学基础教育发展管理部       2022年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月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日印发  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cs="宋体"/>
        <w:sz w:val="28"/>
        <w:szCs w:val="28"/>
        <w:lang w:val="zh-CN"/>
      </w:rPr>
    </w:pPr>
    <w:r>
      <w:rPr>
        <w:rFonts w:ascii="宋体" w:hAnsi="宋体" w:cs="宋体"/>
        <w:sz w:val="28"/>
        <w:szCs w:val="28"/>
        <w:lang w:val="zh-CN"/>
      </w:rPr>
      <w:fldChar w:fldCharType="begin"/>
    </w:r>
    <w:r>
      <w:rPr>
        <w:rFonts w:ascii="宋体" w:hAnsi="宋体" w:cs="宋体"/>
        <w:sz w:val="28"/>
        <w:szCs w:val="28"/>
        <w:lang w:val="zh-CN"/>
      </w:rPr>
      <w:instrText xml:space="preserve">PAGE   \* MERGEFORMAT</w:instrText>
    </w:r>
    <w:r>
      <w:rPr>
        <w:rFonts w:ascii="宋体" w:hAnsi="宋体" w:cs="宋体"/>
        <w:sz w:val="28"/>
        <w:szCs w:val="28"/>
        <w:lang w:val="zh-CN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2</w:t>
    </w:r>
    <w:r>
      <w:rPr>
        <w:rFonts w:ascii="宋体" w:hAnsi="宋体" w:cs="宋体"/>
        <w:sz w:val="28"/>
        <w:szCs w:val="28"/>
        <w:lang w:val="zh-CN"/>
      </w:rPr>
      <w:fldChar w:fldCharType="end"/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tab/>
    </w:r>
    <w:r>
      <w:rPr>
        <w:rFonts w:hint="eastAsia" w:ascii="宋体" w:hAnsi="宋体" w:cs="宋体"/>
        <w:sz w:val="28"/>
        <w:szCs w:val="28"/>
        <w:lang w:val="zh-CN"/>
      </w:rPr>
      <w:t>4</w: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OTU5NjMyN2QzZDNiNjI2YTU2MzBmYzJkYzYyZTgifQ=="/>
  </w:docVars>
  <w:rsids>
    <w:rsidRoot w:val="5054409A"/>
    <w:rsid w:val="02B86CB9"/>
    <w:rsid w:val="0C636FE2"/>
    <w:rsid w:val="197F01DE"/>
    <w:rsid w:val="22842C48"/>
    <w:rsid w:val="36183A1B"/>
    <w:rsid w:val="3AEB3CE7"/>
    <w:rsid w:val="50370B8E"/>
    <w:rsid w:val="5054409A"/>
    <w:rsid w:val="51431D30"/>
    <w:rsid w:val="559C01BD"/>
    <w:rsid w:val="5899631B"/>
    <w:rsid w:val="5C2D4CF4"/>
    <w:rsid w:val="650F0E68"/>
    <w:rsid w:val="65595C2A"/>
    <w:rsid w:val="6B666CC1"/>
    <w:rsid w:val="71394DC1"/>
    <w:rsid w:val="76E27573"/>
    <w:rsid w:val="7DF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60" w:after="60" w:line="300" w:lineRule="auto"/>
      <w:ind w:firstLine="0" w:firstLineChars="0"/>
      <w:jc w:val="center"/>
      <w:outlineLvl w:val="0"/>
    </w:pPr>
    <w:rPr>
      <w:rFonts w:eastAsia="宋体" w:asciiTheme="minorAscii" w:hAnsiTheme="minorAsci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180" w:after="180" w:line="300" w:lineRule="auto"/>
      <w:ind w:firstLine="0" w:firstLineChars="0"/>
      <w:jc w:val="left"/>
      <w:outlineLvl w:val="1"/>
    </w:pPr>
    <w:rPr>
      <w:rFonts w:ascii="Arial" w:hAnsi="Arial" w:eastAsia="楷体" w:cs="Times New Roman"/>
      <w:b/>
      <w:sz w:val="28"/>
      <w:szCs w:val="24"/>
      <w:lang w:val="en-US" w:bidi="ar-SA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60" w:after="60" w:line="300" w:lineRule="auto"/>
      <w:outlineLvl w:val="2"/>
    </w:pPr>
    <w:rPr>
      <w:rFonts w:ascii="Calibri" w:hAnsi="Calibri" w:cs="Times New Roman"/>
      <w:b/>
      <w:bCs/>
      <w:sz w:val="24"/>
      <w:szCs w:val="32"/>
      <w:lang w:val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  <w:style w:type="paragraph" w:styleId="6">
    <w:name w:val="footnote text"/>
    <w:basedOn w:val="1"/>
    <w:qFormat/>
    <w:uiPriority w:val="0"/>
    <w:pPr>
      <w:snapToGrid w:val="0"/>
      <w:spacing w:line="288" w:lineRule="auto"/>
      <w:jc w:val="left"/>
    </w:pPr>
    <w:rPr>
      <w:sz w:val="18"/>
    </w:rPr>
  </w:style>
  <w:style w:type="character" w:customStyle="1" w:styleId="9">
    <w:name w:val="标题 1 字符"/>
    <w:basedOn w:val="8"/>
    <w:link w:val="2"/>
    <w:qFormat/>
    <w:uiPriority w:val="0"/>
    <w:rPr>
      <w:rFonts w:eastAsia="宋体" w:asciiTheme="minorAscii" w:hAnsiTheme="minorAscii"/>
      <w:b/>
      <w:bCs/>
      <w:kern w:val="44"/>
      <w:sz w:val="32"/>
      <w:szCs w:val="44"/>
    </w:rPr>
  </w:style>
  <w:style w:type="character" w:customStyle="1" w:styleId="10">
    <w:name w:val="标题 2 字符"/>
    <w:basedOn w:val="8"/>
    <w:link w:val="3"/>
    <w:qFormat/>
    <w:uiPriority w:val="0"/>
    <w:rPr>
      <w:rFonts w:ascii="Arial" w:hAnsi="Arial" w:eastAsia="楷体" w:cs="Times New Roman"/>
      <w:b/>
      <w:sz w:val="28"/>
      <w:szCs w:val="24"/>
      <w:lang w:val="en-US" w:bidi="ar-SA"/>
    </w:rPr>
  </w:style>
  <w:style w:type="character" w:customStyle="1" w:styleId="11">
    <w:name w:val="标题 3 字符"/>
    <w:basedOn w:val="8"/>
    <w:link w:val="4"/>
    <w:qFormat/>
    <w:uiPriority w:val="0"/>
    <w:rPr>
      <w:rFonts w:ascii="Calibri" w:hAnsi="Calibri" w:eastAsia="宋体" w:cs="Times New Roman"/>
      <w:b/>
      <w:bCs/>
      <w:sz w:val="24"/>
      <w:szCs w:val="32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2022-09-05T10:42:00Z</dcterms:created>
  <dc:creator>Nathan 장율철</dc:creator>
  <cp:lastModifiedBy>Nathan 장율철</cp:lastModifiedBy>
  <dcterms:modified xsi:type="dcterms:W3CDTF">2022-09-05T10:42:24Z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55EA7DC085E0468AB228A129B2E2568E</vt:lpwstr>
  </property>
</Properties>
</file>